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1C" w:rsidRDefault="00293C1C" w:rsidP="00B029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Interný predpis</w:t>
      </w:r>
      <w:r w:rsidR="00C62EEA">
        <w:rPr>
          <w:rFonts w:ascii="TimesNewRoman" w:hAnsi="TimesNewRoman" w:cs="TimesNewRoman"/>
          <w:sz w:val="28"/>
          <w:szCs w:val="28"/>
        </w:rPr>
        <w:t xml:space="preserve"> č. 1/2020</w:t>
      </w:r>
    </w:p>
    <w:p w:rsidR="00293C1C" w:rsidRDefault="00293C1C" w:rsidP="00B029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Zásady podávania, preverovania a evidovania podnetov</w:t>
      </w:r>
    </w:p>
    <w:p w:rsidR="00E801C2" w:rsidRDefault="00293C1C" w:rsidP="00B02955">
      <w:pPr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súvisiacich s oznamovaním protispoločenskej činnosti</w:t>
      </w:r>
    </w:p>
    <w:p w:rsidR="007B087F" w:rsidRDefault="007B087F" w:rsidP="00293C1C">
      <w:pPr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7B087F" w:rsidRDefault="007B087F" w:rsidP="00C838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</w:t>
      </w:r>
      <w:r w:rsidR="00C83828">
        <w:rPr>
          <w:rFonts w:ascii="TimesNewRoman" w:hAnsi="TimesNewRoman" w:cs="TimesNewRoman"/>
          <w:sz w:val="24"/>
          <w:szCs w:val="24"/>
        </w:rPr>
        <w:t>bec  Jasenovo</w:t>
      </w:r>
      <w:r w:rsidR="00641966">
        <w:rPr>
          <w:rFonts w:ascii="TimesNewRoman" w:hAnsi="TimesNewRoman" w:cs="TimesNewRoman"/>
          <w:sz w:val="24"/>
          <w:szCs w:val="24"/>
        </w:rPr>
        <w:t xml:space="preserve">  v zmysle zákona  č. 54/2019 </w:t>
      </w:r>
      <w:r>
        <w:rPr>
          <w:rFonts w:ascii="TimesNewRoman" w:hAnsi="TimesNewRoman" w:cs="TimesNewRoman"/>
          <w:sz w:val="24"/>
          <w:szCs w:val="24"/>
        </w:rPr>
        <w:t>Z. z. o</w:t>
      </w:r>
      <w:r w:rsidR="00641966">
        <w:rPr>
          <w:rFonts w:ascii="TimesNewRoman" w:hAnsi="TimesNewRoman" w:cs="TimesNewRoman"/>
          <w:sz w:val="24"/>
          <w:szCs w:val="24"/>
        </w:rPr>
        <w:t> ochrane oznamo</w:t>
      </w:r>
      <w:r w:rsidR="004B1637">
        <w:rPr>
          <w:rFonts w:ascii="TimesNewRoman" w:hAnsi="TimesNewRoman" w:cs="TimesNewRoman"/>
          <w:sz w:val="24"/>
          <w:szCs w:val="24"/>
        </w:rPr>
        <w:t xml:space="preserve">vateľov protispoločenskej činnosti a o zmene a doplnení niektorých zákonov </w:t>
      </w:r>
      <w:r>
        <w:rPr>
          <w:rFonts w:ascii="TimesNewRoman" w:hAnsi="TimesNewRoman" w:cs="TimesNewRoman"/>
          <w:sz w:val="24"/>
          <w:szCs w:val="24"/>
        </w:rPr>
        <w:t>vydáva tento interný predpis</w:t>
      </w:r>
      <w:r w:rsidR="004B1637">
        <w:rPr>
          <w:rFonts w:ascii="TimesNewRoman" w:hAnsi="TimesNewRoman" w:cs="TimesNewRoman"/>
          <w:sz w:val="24"/>
          <w:szCs w:val="24"/>
        </w:rPr>
        <w:t>.</w:t>
      </w:r>
    </w:p>
    <w:p w:rsidR="007B087F" w:rsidRDefault="007B087F" w:rsidP="004B16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Zásady</w:t>
      </w:r>
    </w:p>
    <w:p w:rsidR="007B087F" w:rsidRDefault="007B087F" w:rsidP="004B16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podávania, preverovania a evidovania podnetov</w:t>
      </w:r>
    </w:p>
    <w:p w:rsidR="007B087F" w:rsidRDefault="007B087F" w:rsidP="004B16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súvisiacich s oznamovaním protispoločenskej činnosti</w:t>
      </w:r>
    </w:p>
    <w:p w:rsidR="007B087F" w:rsidRDefault="007B087F" w:rsidP="004B16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§ 1</w:t>
      </w:r>
    </w:p>
    <w:p w:rsidR="007B087F" w:rsidRDefault="007B087F" w:rsidP="004B16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Úvodné ustanovenia</w:t>
      </w:r>
    </w:p>
    <w:p w:rsidR="007B087F" w:rsidRDefault="007B087F" w:rsidP="004B163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(1) Tento vnútorný predpis upravuje postup pri podávaní, preverovaní a evidovaní podnetov,</w:t>
      </w:r>
    </w:p>
    <w:p w:rsidR="007B087F" w:rsidRDefault="007B087F" w:rsidP="004B163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 písomnom oznamovaní výsledku ich preverenia, ak</w:t>
      </w:r>
      <w:r w:rsidR="004B1637">
        <w:rPr>
          <w:rFonts w:ascii="TimesNewRoman" w:hAnsi="TimesNewRoman" w:cs="TimesNewRoman"/>
          <w:sz w:val="24"/>
          <w:szCs w:val="24"/>
        </w:rPr>
        <w:t xml:space="preserve">o aj podrobnosti o oprávneniach </w:t>
      </w:r>
      <w:r>
        <w:rPr>
          <w:rFonts w:ascii="TimesNewRoman" w:hAnsi="TimesNewRoman" w:cs="TimesNewRoman"/>
          <w:sz w:val="24"/>
          <w:szCs w:val="24"/>
        </w:rPr>
        <w:t>zodpovednej osoby, o spracúvaní osobných údajov a o zachovaní mlč</w:t>
      </w:r>
      <w:r w:rsidR="004B1637">
        <w:rPr>
          <w:rFonts w:ascii="TimesNewRoman" w:hAnsi="TimesNewRoman" w:cs="TimesNewRoman"/>
          <w:sz w:val="24"/>
          <w:szCs w:val="24"/>
        </w:rPr>
        <w:t xml:space="preserve">anlivosti v rámci </w:t>
      </w:r>
      <w:r>
        <w:rPr>
          <w:rFonts w:ascii="TimesNewRoman" w:hAnsi="TimesNewRoman" w:cs="TimesNewRoman"/>
          <w:sz w:val="24"/>
          <w:szCs w:val="24"/>
        </w:rPr>
        <w:t>vybavovania podnetov doručených zamestnávateľovi.</w:t>
      </w:r>
    </w:p>
    <w:p w:rsidR="007B087F" w:rsidRDefault="007B087F" w:rsidP="004B163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Tento predpis sa vzťahuje aj na rozpočtové organi</w:t>
      </w:r>
      <w:r w:rsidR="004B1637">
        <w:rPr>
          <w:rFonts w:ascii="TimesNewRoman" w:hAnsi="TimesNewRoman" w:cs="TimesNewRoman"/>
          <w:sz w:val="24"/>
          <w:szCs w:val="24"/>
        </w:rPr>
        <w:t xml:space="preserve">zácie a príspevkovú organizáciu </w:t>
      </w:r>
      <w:r>
        <w:rPr>
          <w:rFonts w:ascii="TimesNewRoman" w:hAnsi="TimesNewRoman" w:cs="TimesNewRoman"/>
          <w:sz w:val="24"/>
          <w:szCs w:val="24"/>
        </w:rPr>
        <w:t>v zriaďovateľ</w:t>
      </w:r>
      <w:r w:rsidR="00C83828">
        <w:rPr>
          <w:rFonts w:ascii="TimesNewRoman" w:hAnsi="TimesNewRoman" w:cs="TimesNewRoman"/>
          <w:sz w:val="24"/>
          <w:szCs w:val="24"/>
        </w:rPr>
        <w:t>skej pôsobnosti obce Jasenovo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4B1637" w:rsidRDefault="004B1637" w:rsidP="004B163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B087F" w:rsidRDefault="007B087F" w:rsidP="004B16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§ 2</w:t>
      </w:r>
    </w:p>
    <w:p w:rsidR="007B087F" w:rsidRDefault="007B087F" w:rsidP="004B16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Základné pojmy</w:t>
      </w:r>
    </w:p>
    <w:p w:rsidR="007B087F" w:rsidRPr="00E467AB" w:rsidRDefault="007B087F" w:rsidP="00B0295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467AB">
        <w:rPr>
          <w:rFonts w:ascii="Times New Roman" w:hAnsi="Times New Roman" w:cs="Times New Roman"/>
          <w:sz w:val="24"/>
          <w:szCs w:val="24"/>
        </w:rPr>
        <w:t>(1) Oznamovateľom je fyzická osoba, ktorá v dobr</w:t>
      </w:r>
      <w:r w:rsidR="004B1637" w:rsidRPr="00E467AB">
        <w:rPr>
          <w:rFonts w:ascii="Times New Roman" w:hAnsi="Times New Roman" w:cs="Times New Roman"/>
          <w:sz w:val="24"/>
          <w:szCs w:val="24"/>
        </w:rPr>
        <w:t xml:space="preserve">ej viere urobí oznámenie orgánu </w:t>
      </w:r>
      <w:r w:rsidRPr="00E467AB">
        <w:rPr>
          <w:rFonts w:ascii="Times New Roman" w:hAnsi="Times New Roman" w:cs="Times New Roman"/>
          <w:sz w:val="24"/>
          <w:szCs w:val="24"/>
        </w:rPr>
        <w:t>príslušnému na prijatie takéhoto oznámenia; za oznamovateľa sa považ</w:t>
      </w:r>
      <w:r w:rsidR="004B1637" w:rsidRPr="00E467AB">
        <w:rPr>
          <w:rFonts w:ascii="Times New Roman" w:hAnsi="Times New Roman" w:cs="Times New Roman"/>
          <w:sz w:val="24"/>
          <w:szCs w:val="24"/>
        </w:rPr>
        <w:t xml:space="preserve">uje aj jemu blízka </w:t>
      </w:r>
      <w:r w:rsidR="00B02955" w:rsidRPr="00E467AB">
        <w:rPr>
          <w:rFonts w:ascii="Times New Roman" w:hAnsi="Times New Roman" w:cs="Times New Roman"/>
          <w:sz w:val="24"/>
          <w:szCs w:val="24"/>
        </w:rPr>
        <w:t xml:space="preserve">osoba, ak je v </w:t>
      </w:r>
      <w:r w:rsidRPr="00E467AB">
        <w:rPr>
          <w:rFonts w:ascii="Times New Roman" w:hAnsi="Times New Roman" w:cs="Times New Roman"/>
          <w:sz w:val="24"/>
          <w:szCs w:val="24"/>
        </w:rPr>
        <w:t>pracovnoprávnom vzťahu k tomu istému zamestnávateľovi.</w:t>
      </w:r>
    </w:p>
    <w:p w:rsidR="00B02955" w:rsidRDefault="007B087F" w:rsidP="00B029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Oznámením je uvedenie skutočností, o ktorých sa fyzic</w:t>
      </w:r>
      <w:r w:rsidR="004B1637">
        <w:rPr>
          <w:rFonts w:ascii="TimesNewRoman" w:hAnsi="TimesNewRoman" w:cs="TimesNewRoman"/>
          <w:sz w:val="24"/>
          <w:szCs w:val="24"/>
        </w:rPr>
        <w:t xml:space="preserve">ká osoba dozvedela v súvislosti </w:t>
      </w:r>
      <w:r>
        <w:rPr>
          <w:rFonts w:ascii="TimesNewRoman" w:hAnsi="TimesNewRoman" w:cs="TimesNewRoman"/>
          <w:sz w:val="24"/>
          <w:szCs w:val="24"/>
        </w:rPr>
        <w:t xml:space="preserve">s </w:t>
      </w:r>
      <w:r w:rsidR="004B1637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výkonom svojho zamestnania, povolania, postavenia alebo funkcie a ktoré môžu</w:t>
      </w:r>
      <w:r w:rsidR="00B0295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významnou mierou prispieť alebo prispeli k objasneniu závažnej protispoločenskej</w:t>
      </w:r>
      <w:r w:rsidR="00B0295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činnosti alebo k zisteniu alebo usvedčeniu jej páchateľa.</w:t>
      </w:r>
    </w:p>
    <w:p w:rsidR="007B087F" w:rsidRDefault="007B087F" w:rsidP="00B029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(3) Závažnou protispoločenskou činnosťou je niektoré z nasledujúcich protiprávnych konaní:</w:t>
      </w:r>
    </w:p>
    <w:p w:rsidR="00B02955" w:rsidRDefault="007B087F" w:rsidP="00B029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niektorý z trestných činov poškodzovania finančných záujmov Európskych</w:t>
      </w:r>
      <w:r w:rsidR="00B0295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spoločenstiev podľa § 261 až § 263 Trestného zákona,</w:t>
      </w:r>
    </w:p>
    <w:p w:rsidR="007B087F" w:rsidRDefault="007B087F" w:rsidP="00B029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trestný čin machinácie pri verejnom obstarávaní a verejnej dražbe podľa § 266</w:t>
      </w:r>
      <w:r w:rsidR="00B0295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Trestného zákona,</w:t>
      </w:r>
    </w:p>
    <w:p w:rsidR="007B087F" w:rsidRDefault="007B087F" w:rsidP="00B029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niektorý z trestných činov zneužívania právomoci verejného činiteľa alebo marenie</w:t>
      </w:r>
      <w:r w:rsidR="00B0295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úlohy verejným činiteľom,</w:t>
      </w:r>
    </w:p>
    <w:p w:rsidR="007B087F" w:rsidRDefault="007B087F" w:rsidP="00B029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niektorý z trestných činov korupcie podľa Trestného zákona (prijímanie úplatku,</w:t>
      </w:r>
      <w:r w:rsidR="00B0295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podplácanie, nepriama korupcia, volebná korupcia),</w:t>
      </w:r>
    </w:p>
    <w:p w:rsidR="007B087F" w:rsidRDefault="007B087F" w:rsidP="00B029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trestný čin, za ktorý Trestný zákon ustanovuje trest odňatia slobody s hornou hranicou</w:t>
      </w:r>
      <w:r w:rsidR="00B0295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trestnej sadzby prevyšujúcou tri roky alebo</w:t>
      </w:r>
    </w:p>
    <w:p w:rsidR="007B087F" w:rsidRDefault="007B087F" w:rsidP="00B029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f) správny delikt, za ktorý možno uložiť pokutu s hornou hranicou vo výš</w:t>
      </w:r>
      <w:r w:rsidR="0026546C">
        <w:rPr>
          <w:rFonts w:ascii="TimesNewRoman" w:hAnsi="TimesNewRoman" w:cs="TimesNewRoman"/>
          <w:sz w:val="24"/>
          <w:szCs w:val="24"/>
        </w:rPr>
        <w:t xml:space="preserve">ke najmenej </w:t>
      </w:r>
      <w:r>
        <w:rPr>
          <w:rFonts w:ascii="TimesNewRoman" w:hAnsi="TimesNewRoman" w:cs="TimesNewRoman"/>
          <w:sz w:val="24"/>
          <w:szCs w:val="24"/>
        </w:rPr>
        <w:t>50 000 eur.</w:t>
      </w:r>
    </w:p>
    <w:p w:rsidR="007B087F" w:rsidRDefault="007B087F" w:rsidP="00B029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(4) Podnetom je:</w:t>
      </w:r>
    </w:p>
    <w:p w:rsidR="007B087F" w:rsidRDefault="007B087F" w:rsidP="00B029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oznámenie vrátane anonymného oznámenia,</w:t>
      </w:r>
    </w:p>
    <w:p w:rsidR="007B087F" w:rsidRDefault="007B087F" w:rsidP="00B029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neanonymné podanie fyzickej osoby o inej protispoločenskej činnosti ako závažnej</w:t>
      </w:r>
      <w:r w:rsidR="00B0295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protispoločenskej činnosti, o ktorej sa dozvedela v súvislosti s výkonom svojho</w:t>
      </w:r>
      <w:r w:rsidR="00B0295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zamestnania, povolania, postavenia alebo funkcie.</w:t>
      </w:r>
      <w:r w:rsidR="00B0295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Oznámenie, podanie a podnet, v ktorých nie je uvedené meno, priezvisko a adresa pobytu</w:t>
      </w:r>
      <w:r w:rsidR="00B0295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osoby, ktorá ho podáva, sa považuje za anonymné.</w:t>
      </w:r>
    </w:p>
    <w:p w:rsidR="007B087F" w:rsidRDefault="007B087F" w:rsidP="007B08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(5) Zodpovednou osobou je hlavná kontrolórka</w:t>
      </w:r>
      <w:r w:rsidR="00F53356">
        <w:rPr>
          <w:rFonts w:ascii="TimesNewRoman" w:hAnsi="TimesNewRoman" w:cs="TimesNewRoman"/>
          <w:sz w:val="24"/>
          <w:szCs w:val="24"/>
        </w:rPr>
        <w:t xml:space="preserve">  </w:t>
      </w:r>
      <w:r w:rsidR="00C83828">
        <w:rPr>
          <w:rFonts w:ascii="TimesNewRoman" w:hAnsi="TimesNewRoman" w:cs="TimesNewRoman"/>
          <w:sz w:val="24"/>
          <w:szCs w:val="24"/>
        </w:rPr>
        <w:t>obce Jasenovo</w:t>
      </w:r>
      <w:r>
        <w:rPr>
          <w:rFonts w:ascii="TimesNewRoman" w:hAnsi="TimesNewRoman" w:cs="TimesNewRoman"/>
          <w:sz w:val="24"/>
          <w:szCs w:val="24"/>
        </w:rPr>
        <w:t>: Ing.</w:t>
      </w:r>
      <w:r w:rsidR="00F53356">
        <w:rPr>
          <w:rFonts w:ascii="TimesNewRoman" w:hAnsi="TimesNewRoman" w:cs="TimesNewRoman"/>
          <w:sz w:val="24"/>
          <w:szCs w:val="24"/>
        </w:rPr>
        <w:t xml:space="preserve"> </w:t>
      </w:r>
      <w:r w:rsidR="00D07D84">
        <w:rPr>
          <w:rFonts w:ascii="TimesNewRoman" w:hAnsi="TimesNewRoman" w:cs="TimesNewRoman"/>
          <w:sz w:val="24"/>
          <w:szCs w:val="24"/>
        </w:rPr>
        <w:t>Beá</w:t>
      </w:r>
      <w:r w:rsidR="00E467AB">
        <w:rPr>
          <w:rFonts w:ascii="TimesNewRoman" w:hAnsi="TimesNewRoman" w:cs="TimesNewRoman"/>
          <w:sz w:val="24"/>
          <w:szCs w:val="24"/>
        </w:rPr>
        <w:t>ta Gáborová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7B087F" w:rsidRDefault="007B087F" w:rsidP="00B029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§ 3</w:t>
      </w:r>
    </w:p>
    <w:p w:rsidR="007B087F" w:rsidRDefault="007B087F" w:rsidP="00F533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Spôsob podávania podnetov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(1) Podnet možno podať píso</w:t>
      </w:r>
      <w:r w:rsidR="00F53356">
        <w:rPr>
          <w:rFonts w:ascii="TimesNewRoman" w:hAnsi="TimesNewRoman" w:cs="TimesNewRoman"/>
          <w:sz w:val="24"/>
          <w:szCs w:val="24"/>
        </w:rPr>
        <w:t>mne, ústne do záznamu</w:t>
      </w:r>
      <w:r>
        <w:rPr>
          <w:rFonts w:ascii="TimesNewRoman" w:hAnsi="TimesNewRoman" w:cs="TimesNewRoman"/>
          <w:sz w:val="24"/>
          <w:szCs w:val="24"/>
        </w:rPr>
        <w:t xml:space="preserve"> alebo elektronickou poštou.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(2) Písomný podnet možno podať poštou na adresu </w:t>
      </w:r>
      <w:r w:rsidR="00B02955">
        <w:rPr>
          <w:rFonts w:ascii="TimesNewRoman" w:hAnsi="TimesNewRoman" w:cs="TimesNewRoman"/>
          <w:sz w:val="24"/>
          <w:szCs w:val="24"/>
        </w:rPr>
        <w:t xml:space="preserve">Obecný </w:t>
      </w:r>
      <w:r w:rsidR="00C83828">
        <w:rPr>
          <w:rFonts w:ascii="TimesNewRoman" w:hAnsi="TimesNewRoman" w:cs="TimesNewRoman"/>
          <w:sz w:val="24"/>
          <w:szCs w:val="24"/>
        </w:rPr>
        <w:t>úrad Jasenovo</w:t>
      </w:r>
      <w:r w:rsidR="00B0295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alebo podať osobne zodpovednej osobe alebo do podateľne</w:t>
      </w:r>
      <w:r w:rsidR="00B02955">
        <w:rPr>
          <w:rFonts w:ascii="TimesNewRoman" w:hAnsi="TimesNewRoman" w:cs="TimesNewRoman"/>
          <w:sz w:val="24"/>
          <w:szCs w:val="24"/>
        </w:rPr>
        <w:t xml:space="preserve"> obecného úradu,</w:t>
      </w:r>
      <w:r>
        <w:rPr>
          <w:rFonts w:ascii="TimesNewRoman" w:hAnsi="TimesNewRoman" w:cs="TimesNewRoman"/>
          <w:sz w:val="24"/>
          <w:szCs w:val="24"/>
        </w:rPr>
        <w:t xml:space="preserve"> ktorá je povinná doručený</w:t>
      </w:r>
      <w:r w:rsidR="00B0295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podnet bezodkladne odovzdať zodpovednej osobe.</w:t>
      </w:r>
    </w:p>
    <w:p w:rsidR="00B02955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(3) Podanie podnetu ústnou formou do záznamu možno uskutočniť priamo prostredníctvom</w:t>
      </w:r>
      <w:r w:rsidR="00B0295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zodpovednej osoby.</w:t>
      </w:r>
    </w:p>
    <w:p w:rsidR="007B087F" w:rsidRDefault="00F53356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(4) </w:t>
      </w:r>
      <w:r w:rsidR="007B087F">
        <w:rPr>
          <w:rFonts w:ascii="TimesNewRoman" w:hAnsi="TimesNewRoman" w:cs="TimesNewRoman"/>
          <w:sz w:val="24"/>
          <w:szCs w:val="24"/>
        </w:rPr>
        <w:t xml:space="preserve"> Podanie podnetu elektronickou formou je možné uskutočniť na adresu zodpovednej</w:t>
      </w:r>
      <w:r w:rsidR="00A771E3">
        <w:rPr>
          <w:rFonts w:ascii="TimesNewRoman" w:hAnsi="TimesNewRoman" w:cs="TimesNewRoman"/>
          <w:sz w:val="24"/>
          <w:szCs w:val="24"/>
        </w:rPr>
        <w:t xml:space="preserve"> o</w:t>
      </w:r>
      <w:r w:rsidR="007B087F">
        <w:rPr>
          <w:rFonts w:ascii="TimesNewRoman" w:hAnsi="TimesNewRoman" w:cs="TimesNewRoman"/>
          <w:sz w:val="24"/>
          <w:szCs w:val="24"/>
        </w:rPr>
        <w:t>soby</w:t>
      </w:r>
      <w:r w:rsidR="00E467AB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A771E3">
        <w:rPr>
          <w:rFonts w:ascii="TimesNewRoman" w:hAnsi="TimesNewRoman" w:cs="TimesNewRoman"/>
          <w:sz w:val="24"/>
          <w:szCs w:val="24"/>
        </w:rPr>
        <w:t xml:space="preserve"> </w:t>
      </w:r>
      <w:r w:rsidRPr="00A771E3">
        <w:rPr>
          <w:rFonts w:ascii="TimesNewRoman" w:hAnsi="TimesNewRoman" w:cs="TimesNewRoman"/>
          <w:color w:val="FF0000"/>
          <w:sz w:val="24"/>
          <w:szCs w:val="24"/>
        </w:rPr>
        <w:t>beata.</w:t>
      </w:r>
      <w:r w:rsidRPr="00614F52">
        <w:rPr>
          <w:rFonts w:ascii="TimesNewRoman" w:hAnsi="TimesNewRoman" w:cs="TimesNewRoman"/>
          <w:color w:val="FF0000"/>
          <w:sz w:val="24"/>
          <w:szCs w:val="24"/>
        </w:rPr>
        <w:t>gaborova</w:t>
      </w:r>
      <w:r w:rsidR="00614F52" w:rsidRPr="00614F52">
        <w:rPr>
          <w:rFonts w:ascii="Arial" w:hAnsi="Arial" w:cs="Arial"/>
          <w:color w:val="FF0000"/>
          <w:sz w:val="21"/>
          <w:szCs w:val="21"/>
          <w:shd w:val="clear" w:color="auto" w:fill="FFFFFF"/>
        </w:rPr>
        <w:t>@</w:t>
      </w:r>
      <w:r w:rsidR="00A771E3" w:rsidRPr="00614F52">
        <w:rPr>
          <w:rFonts w:ascii="TimesNewRoman" w:hAnsi="TimesNewRoman" w:cs="TimesNewRoman"/>
          <w:color w:val="FF0000"/>
          <w:sz w:val="24"/>
          <w:szCs w:val="24"/>
        </w:rPr>
        <w:t>intra</w:t>
      </w:r>
      <w:r w:rsidR="00A771E3" w:rsidRPr="00A771E3">
        <w:rPr>
          <w:rFonts w:ascii="TimesNewRoman" w:hAnsi="TimesNewRoman" w:cs="TimesNewRoman"/>
          <w:color w:val="FF0000"/>
          <w:sz w:val="24"/>
          <w:szCs w:val="24"/>
        </w:rPr>
        <w:t>.dcom.sk</w:t>
      </w:r>
      <w:r w:rsidR="007B087F">
        <w:rPr>
          <w:rFonts w:ascii="TimesNewRoman" w:hAnsi="TimesNewRoman" w:cs="TimesNewRoman"/>
          <w:sz w:val="24"/>
          <w:szCs w:val="24"/>
        </w:rPr>
        <w:t>. Tento spôsob podávania podnetu je prístupný 24 hodín</w:t>
      </w:r>
      <w:r w:rsidR="00660BB5">
        <w:rPr>
          <w:rFonts w:ascii="TimesNewRoman" w:hAnsi="TimesNewRoman" w:cs="TimesNewRoman"/>
          <w:sz w:val="24"/>
          <w:szCs w:val="24"/>
        </w:rPr>
        <w:t xml:space="preserve"> </w:t>
      </w:r>
      <w:r w:rsidR="007B087F">
        <w:rPr>
          <w:rFonts w:ascii="TimesNewRoman" w:hAnsi="TimesNewRoman" w:cs="TimesNewRoman"/>
          <w:sz w:val="24"/>
          <w:szCs w:val="24"/>
        </w:rPr>
        <w:t>denne.</w:t>
      </w:r>
    </w:p>
    <w:p w:rsidR="007B087F" w:rsidRDefault="007B087F" w:rsidP="00E467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§ 4</w:t>
      </w:r>
    </w:p>
    <w:p w:rsidR="007B087F" w:rsidRDefault="007B087F" w:rsidP="00A771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Preverovanie podnetov a oprávnenia zodpovednej osoby</w:t>
      </w:r>
    </w:p>
    <w:p w:rsidR="00660BB5" w:rsidRDefault="007B087F" w:rsidP="00E467A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(1) Na preverovanie podnetov je príslušná hlavná kontrolórka </w:t>
      </w:r>
      <w:r w:rsidR="00C83828">
        <w:rPr>
          <w:rFonts w:ascii="TimesNewRoman" w:hAnsi="TimesNewRoman" w:cs="TimesNewRoman"/>
          <w:sz w:val="24"/>
          <w:szCs w:val="24"/>
        </w:rPr>
        <w:t>obce Jasenovo</w:t>
      </w:r>
    </w:p>
    <w:p w:rsidR="007B087F" w:rsidRDefault="007B087F" w:rsidP="00E467A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Pri prešetrovaní podnetu sa vychádza z jeho obsahu, be</w:t>
      </w: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>z ohľadu na jeho označenie.</w:t>
      </w:r>
    </w:p>
    <w:p w:rsidR="00660BB5" w:rsidRDefault="007B087F" w:rsidP="00E467A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(3) Ak z obsahu podania vyplýva, že podnetom je iba časť tohto podania, podľa tohto</w:t>
      </w:r>
      <w:r w:rsidR="00660BB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predpisu sa prešetrí len príslušná časť podania. Zvyšné časti podania sa vybavia podľa</w:t>
      </w:r>
      <w:r w:rsidR="00660BB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režimu, pod ktorý spadajú (napr. sťažnosť podľa zákona č. 9/2010 Z. z. o sťažnostiach).</w:t>
      </w:r>
    </w:p>
    <w:p w:rsidR="007B087F" w:rsidRDefault="007B087F" w:rsidP="00E467A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(4) Pokiaľ z obsahu podania vyplýva, že nejde o podnet podľa tohto predpisu, ale na</w:t>
      </w:r>
      <w:r w:rsidR="00E467A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vybavenie podania je príslušný iný orgán, zodpovedná osoba podanie bezodkladne postúpi</w:t>
      </w:r>
      <w:r w:rsidR="00E467A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tomuto orgánu. O tejto skutočnosti bezodkladne informuje podávateľa podania.</w:t>
      </w:r>
    </w:p>
    <w:p w:rsidR="007B087F" w:rsidRDefault="007B087F" w:rsidP="00E467A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(5) Zodpovedná osoba je povinná preveriť podnet najneskôr do 90 kalendárnych dní od jeho</w:t>
      </w:r>
      <w:r w:rsidR="00A771E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prijatia.</w:t>
      </w:r>
    </w:p>
    <w:p w:rsidR="007B087F" w:rsidRDefault="007B087F" w:rsidP="00E467A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(6) V odôvodnených prípadoch môže zodpovedná osoba lehotu uvedenú v</w:t>
      </w:r>
      <w:r w:rsidR="00E467AB">
        <w:rPr>
          <w:rFonts w:ascii="TimesNewRoman" w:hAnsi="TimesNewRoman" w:cs="TimesNewRoman"/>
          <w:sz w:val="24"/>
          <w:szCs w:val="24"/>
        </w:rPr>
        <w:t> </w:t>
      </w:r>
      <w:r>
        <w:rPr>
          <w:rFonts w:ascii="TimesNewRoman" w:hAnsi="TimesNewRoman" w:cs="TimesNewRoman"/>
          <w:sz w:val="24"/>
          <w:szCs w:val="24"/>
        </w:rPr>
        <w:t>predchádzajúcom</w:t>
      </w:r>
      <w:r w:rsidR="00E467A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odseku predĺžiť, a to najviac o ďalších 30 dní. O tejto skutočnosti, ako aj o</w:t>
      </w:r>
      <w:r w:rsidR="00E467AB">
        <w:rPr>
          <w:rFonts w:ascii="TimesNewRoman" w:hAnsi="TimesNewRoman" w:cs="TimesNewRoman"/>
          <w:sz w:val="24"/>
          <w:szCs w:val="24"/>
        </w:rPr>
        <w:t> </w:t>
      </w:r>
      <w:r>
        <w:rPr>
          <w:rFonts w:ascii="TimesNewRoman" w:hAnsi="TimesNewRoman" w:cs="TimesNewRoman"/>
          <w:sz w:val="24"/>
          <w:szCs w:val="24"/>
        </w:rPr>
        <w:t>dôvodoch</w:t>
      </w:r>
      <w:r w:rsidR="00E467A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predĺženia lehoty je povinná bezodkladne informovať podávateľa podnetu, pokiaľ nejde</w:t>
      </w:r>
      <w:r w:rsidR="00E467A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 anonymný podnet.</w:t>
      </w:r>
    </w:p>
    <w:p w:rsidR="007B087F" w:rsidRDefault="007B087F" w:rsidP="00E467A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(7) Celková lehota preverovania podnetu nesmie presiahnuť 120 dní od jeho prijatia.</w:t>
      </w:r>
    </w:p>
    <w:p w:rsidR="007B087F" w:rsidRDefault="007B087F" w:rsidP="00E467A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(8) V prípade potreby doplnenia alebo upresnenia údajov uvedených v podnete zodpovedná</w:t>
      </w:r>
    </w:p>
    <w:p w:rsidR="007B087F" w:rsidRDefault="007B087F" w:rsidP="00E467A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osoba bez zbytočného odkladu vyzve podávateľa podnetu na jeho doplnenie alebo</w:t>
      </w:r>
      <w:r w:rsidR="00E467A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upresnenie s určením lehoty na uskutočnenie tohto úkonu.</w:t>
      </w:r>
    </w:p>
    <w:p w:rsidR="007B087F" w:rsidRDefault="007B087F" w:rsidP="00E467A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(9) Pokiaľ podnet smeruje voči konkrétnemu zamestnancovi alebo štatutárnemu zástupcovi</w:t>
      </w:r>
    </w:p>
    <w:p w:rsidR="007B087F" w:rsidRDefault="007B087F" w:rsidP="00E467A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zamestnávateľa (ďalej len „dotknutý zamestnanec a štatutárny zástupca“), zodpovedná</w:t>
      </w:r>
      <w:r w:rsidR="00E467A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osoba bez zbytočného odkladu oboznámi dotknutého zamestnanca alebo štatutárneho</w:t>
      </w:r>
      <w:r w:rsidR="00E467A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zástupcu s obsahom podnetu a umožní mu vyjadriť sa k nemu, ako aj predložiť doklady,</w:t>
      </w:r>
      <w:r w:rsidR="00E467A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písomnosti či iné informácie potrebné na spoľahlivé preverenie veci. Pri oboznamovaní</w:t>
      </w:r>
      <w:r w:rsidR="00E467A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 obsahom podnetu je zodpovedná osoba povinná dbať na zachovanie mlčanlivosti</w:t>
      </w:r>
      <w:r w:rsidR="00E467A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 totožnosti podávateľa podnetu a na ochranu osobných údajov podľa zákona č. 122/2013</w:t>
      </w:r>
      <w:r w:rsidR="00E467A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Z. z. V prípade, že z informácií, ktoré sú súčasťou alebo prílohou podnetu, možno vyvodiť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totožnosť podávateľa podnetu, zodpovedná osoba s takýmito informáciami dotknutého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zamestnanca ani štatutárneho zástupcu neoboznámi, ale vyzve ho len na uvedenie, resp.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predloženie skutočností nevyhnutných na spoľahlivé preverenie podnetu.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(10) Zodpovedná osoba je oprávnená v potrebnom rozsahu písomne vyzvať podávateľa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podnetu, ako aj zamestnávateľa, dotknutého zamestnanca či štatutárneho zástupcu na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spoluprácu pri preverovaní podnetu spolu s určením primeranej lehoty na poskytnutie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súčinnosti.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(11) O výsledku preverenia podnetu spíše zodpovedná osoba písomný záznam, v</w:t>
      </w:r>
      <w:r w:rsidR="00672AFF">
        <w:rPr>
          <w:rFonts w:ascii="TimesNewRoman" w:hAnsi="TimesNewRoman" w:cs="TimesNewRoman"/>
          <w:sz w:val="24"/>
          <w:szCs w:val="24"/>
        </w:rPr>
        <w:t> </w:t>
      </w:r>
      <w:r>
        <w:rPr>
          <w:rFonts w:ascii="TimesNewRoman" w:hAnsi="TimesNewRoman" w:cs="TimesNewRoman"/>
          <w:sz w:val="24"/>
          <w:szCs w:val="24"/>
        </w:rPr>
        <w:t>ktorom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zhrnie skutočnosti, ktoré uvádza podávateľ podnetu, a zároveň sa vyjadrí ku každej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skutočnosti, a to z hľadiska preverenia pravdivosti tvrdených skutočností a z</w:t>
      </w:r>
      <w:r w:rsidR="00672AFF">
        <w:rPr>
          <w:rFonts w:ascii="TimesNewRoman" w:hAnsi="TimesNewRoman" w:cs="TimesNewRoman"/>
          <w:sz w:val="24"/>
          <w:szCs w:val="24"/>
        </w:rPr>
        <w:t> </w:t>
      </w:r>
      <w:r>
        <w:rPr>
          <w:rFonts w:ascii="TimesNewRoman" w:hAnsi="TimesNewRoman" w:cs="TimesNewRoman"/>
          <w:sz w:val="24"/>
          <w:szCs w:val="24"/>
        </w:rPr>
        <w:t>hľadiska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posúdenia ich právnej relevancie vo vzťahu k možnému naplneniu prvku protiprávnosti.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(12) Pred vyhotovením záznamu o výsledku preverenia podnetu zodpovedná osoba umožní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podávateľovi podnetu vyjadriť sa k zisteným záverom. Pokiaľ podávateľ podnetu uvedie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nové skutočnosti alebo so zistenými závermi nesúhlasí, zodpovedná osoba sa musí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 týmito skutočnosťa</w:t>
      </w:r>
      <w:r w:rsidR="00672AFF">
        <w:rPr>
          <w:rFonts w:ascii="TimesNewRoman" w:hAnsi="TimesNewRoman" w:cs="TimesNewRoman"/>
          <w:sz w:val="24"/>
          <w:szCs w:val="24"/>
        </w:rPr>
        <w:t>mi a nesúhlasnými námietkami vys</w:t>
      </w:r>
      <w:r>
        <w:rPr>
          <w:rFonts w:ascii="TimesNewRoman" w:hAnsi="TimesNewRoman" w:cs="TimesNewRoman"/>
          <w:sz w:val="24"/>
          <w:szCs w:val="24"/>
        </w:rPr>
        <w:t>poriadať v písomnom zázname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 výsledku preverenia podnetu s uvedeným, či sú tieto skutočnosti a</w:t>
      </w:r>
      <w:r w:rsidR="00672AFF">
        <w:rPr>
          <w:rFonts w:ascii="TimesNewRoman" w:hAnsi="TimesNewRoman" w:cs="TimesNewRoman"/>
          <w:sz w:val="24"/>
          <w:szCs w:val="24"/>
        </w:rPr>
        <w:t> </w:t>
      </w:r>
      <w:r>
        <w:rPr>
          <w:rFonts w:ascii="TimesNewRoman" w:hAnsi="TimesNewRoman" w:cs="TimesNewRoman"/>
          <w:sz w:val="24"/>
          <w:szCs w:val="24"/>
        </w:rPr>
        <w:t>námietky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opodstatnené.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(13) Výsledok preverenia podnetu vo forme písomného záznamu je zodpovedná osoba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povinná zaslať podávateľovi podnetu najneskôr do 10 dní od jeho preverenia.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(14) Zodpovedná osoba a jej zamestnávateľ sú povinní zachovávať mlčanlivosť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 totožnosti podávateľa podnetu.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(15) Z preverovania podnetu je zodpovedná osoba vylúčená v nasledujúcich prípadoch: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Pokiaľ podnet smeruje priamo voči zodpovednej osobe.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Pokiaľ, vzhľadom na skutočnosti uvádzané v podnete alebo okolnosti prípadu,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možno mať pochybnosti o nezaujatosti zodpovednej osoby vzhľadom na pomer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zodpovednej osoby k preverovanej veci, k podávateľovi podnetu alebo k</w:t>
      </w:r>
      <w:r w:rsidR="00672AFF">
        <w:rPr>
          <w:rFonts w:ascii="TimesNewRoman" w:hAnsi="TimesNewRoman" w:cs="TimesNewRoman"/>
          <w:sz w:val="24"/>
          <w:szCs w:val="24"/>
        </w:rPr>
        <w:t> </w:t>
      </w:r>
      <w:r>
        <w:rPr>
          <w:rFonts w:ascii="TimesNewRoman" w:hAnsi="TimesNewRoman" w:cs="TimesNewRoman"/>
          <w:sz w:val="24"/>
          <w:szCs w:val="24"/>
        </w:rPr>
        <w:t>iným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dotknutým stranám, ktorých sa podnet tiež priamo alebo nepriamo dotýka.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(16) Podanie podnetu sa nesmie stať podnetom ani dôvodom na vyvodzovanie dôsledkov,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ktoré by podávateľovi podnetu spôsobili akúkoľvek ujmu.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(17) Pokiaľ sa v prípade preverovania podnetu preukáže, že došlo k spáchaniu trestného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činu, zodpovedná osoba je túto skutočnosť povinná oznámiť orgánom činným v</w:t>
      </w:r>
      <w:r w:rsidR="00672AFF">
        <w:rPr>
          <w:rFonts w:ascii="TimesNewRoman" w:hAnsi="TimesNewRoman" w:cs="TimesNewRoman"/>
          <w:sz w:val="24"/>
          <w:szCs w:val="24"/>
        </w:rPr>
        <w:t> </w:t>
      </w:r>
      <w:r>
        <w:rPr>
          <w:rFonts w:ascii="TimesNewRoman" w:hAnsi="TimesNewRoman" w:cs="TimesNewRoman"/>
          <w:sz w:val="24"/>
          <w:szCs w:val="24"/>
        </w:rPr>
        <w:t>trestnom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konaní.</w:t>
      </w:r>
    </w:p>
    <w:p w:rsidR="007B087F" w:rsidRDefault="007B087F" w:rsidP="00672A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§ 5</w:t>
      </w:r>
    </w:p>
    <w:p w:rsidR="007B087F" w:rsidRDefault="007B087F" w:rsidP="00672A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Spracúvanie osobných údajov uvedených v podnete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(1) Na účely vedenia evidencie podnetov je zamestnávateľ oprávnený spracúvať osobné údaje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uvedené v podnete v rozsahu: meno, priezvisko a adresa pobytu podávateľa podnetu.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Ďalej je zamestnávateľ oprávnený bez súhlasu dotknutej fyzickej osoby spracúvať osobné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údaje: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ktoré už boli zverejnené v súlade so zákonom a prevádzkovateľ ich náležite označil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ako zverejnené,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ktorých spracúvanie je nevyhnutné na ochranu práv a právom chránených záujmov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prevádzkovateľa alebo tretej strany, najmä osobné údaje spracúvané v rámci ochrany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majetku, finančných alebo iných záujmov prevádzkovateľa a osobné údaje spracúvané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na zabezpečenie bezpečnosti prevádzkovateľa prostredníctvom kamier alebo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obdobných systémov; to však neplatí, ak pri takomto spracúvaní osobných údajov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prevažujú základné práva a slobody dotknutej osoby, ktoré podliehajú ochrane podľa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tohto zákona,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spracúvanie osobných údajov je nevyhnutné na splnenie dôležitej úlohy realizovanej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vo verejnom záujme alebo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ide o osobitné kategórie osobných údajov, ktoré dotknutá osoba sama zverejnila alebo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sú nevyhnutné pri uplatňovaní jej právneho nároku.</w:t>
      </w:r>
    </w:p>
    <w:p w:rsidR="007B087F" w:rsidRDefault="007B087F" w:rsidP="00672A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§ 6</w:t>
      </w:r>
    </w:p>
    <w:p w:rsidR="007B087F" w:rsidRDefault="007B087F" w:rsidP="00672A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Evidovanie podnetov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(1) Zodpovedná osoba je povinná viesť evidenciu podnetov, v ktorej zaznamenáva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nasledujúce údaje: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dátum doručenia podnetu,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meno, priezvisko a adresa pobytu podávateľa podnetu; v prípade anonymného podnetu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uvedie iba poznámka, že ide o anonymný podnet,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predmet podnetu,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výsledok preverenia podnetu,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dátum skončenia preverenia podnetu.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Každý novoprijatý podnet je zodpovedná osoba povinná bezodkladne zaevidovať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v evidencii podnetov pod číslom podnetu, ktorý pozostáva z poradového čísla jeho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doručenia a roku doručenia.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(3) Zamestnávateľ je povinný údaje uvedené v odseku 1 uchovávať v evidencii podnetov tri</w:t>
      </w:r>
      <w:r w:rsidR="00A771E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roky odo dňa doručenia podnetu.</w:t>
      </w:r>
    </w:p>
    <w:p w:rsidR="007B087F" w:rsidRDefault="007B087F" w:rsidP="00672A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§ 7</w:t>
      </w:r>
    </w:p>
    <w:p w:rsidR="007B087F" w:rsidRDefault="007B087F" w:rsidP="00672A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Záverečné ustanovenia</w:t>
      </w:r>
    </w:p>
    <w:p w:rsidR="007B087F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(1) Tento predpis je platný pre všetkých zamestnancov </w:t>
      </w:r>
      <w:r w:rsidR="00C83828">
        <w:rPr>
          <w:rFonts w:ascii="TimesNewRoman" w:hAnsi="TimesNewRoman" w:cs="TimesNewRoman"/>
          <w:sz w:val="24"/>
          <w:szCs w:val="24"/>
        </w:rPr>
        <w:t>obce Jasenovo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 pre všetkých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zamestnancov rozpočtových organizácií a príspevkovej organizácie v</w:t>
      </w:r>
      <w:r w:rsidR="00672AFF">
        <w:rPr>
          <w:rFonts w:ascii="TimesNewRoman" w:hAnsi="TimesNewRoman" w:cs="TimesNewRoman"/>
          <w:sz w:val="24"/>
          <w:szCs w:val="24"/>
        </w:rPr>
        <w:t> </w:t>
      </w:r>
      <w:r>
        <w:rPr>
          <w:rFonts w:ascii="TimesNewRoman" w:hAnsi="TimesNewRoman" w:cs="TimesNewRoman"/>
          <w:sz w:val="24"/>
          <w:szCs w:val="24"/>
        </w:rPr>
        <w:t>zriaďovateľskej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pôsobnosti </w:t>
      </w:r>
      <w:r w:rsidR="00C83828">
        <w:rPr>
          <w:rFonts w:ascii="TimesNewRoman" w:hAnsi="TimesNewRoman" w:cs="TimesNewRoman"/>
          <w:sz w:val="24"/>
          <w:szCs w:val="24"/>
        </w:rPr>
        <w:t>obce Jasenovo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a je dostupný všetkým zamestnancom </w:t>
      </w:r>
      <w:r w:rsidR="00C83828">
        <w:rPr>
          <w:rFonts w:ascii="TimesNewRoman" w:hAnsi="TimesNewRoman" w:cs="TimesNewRoman"/>
          <w:sz w:val="24"/>
          <w:szCs w:val="24"/>
        </w:rPr>
        <w:t>obce Jasenovo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</w:t>
      </w:r>
      <w:r w:rsidR="00672AFF">
        <w:rPr>
          <w:rFonts w:ascii="TimesNewRoman" w:hAnsi="TimesNewRoman" w:cs="TimesNewRoman"/>
          <w:sz w:val="24"/>
          <w:szCs w:val="24"/>
        </w:rPr>
        <w:t> </w:t>
      </w:r>
      <w:r>
        <w:rPr>
          <w:rFonts w:ascii="TimesNewRoman" w:hAnsi="TimesNewRoman" w:cs="TimesNewRoman"/>
          <w:sz w:val="24"/>
          <w:szCs w:val="24"/>
        </w:rPr>
        <w:t>všetkým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zamestnancom rozpočtových organizácií a príspevkovej organizácie v</w:t>
      </w:r>
      <w:r w:rsidR="00835E1E">
        <w:rPr>
          <w:rFonts w:ascii="TimesNewRoman" w:hAnsi="TimesNewRoman" w:cs="TimesNewRoman"/>
          <w:sz w:val="24"/>
          <w:szCs w:val="24"/>
        </w:rPr>
        <w:t> </w:t>
      </w:r>
      <w:r>
        <w:rPr>
          <w:rFonts w:ascii="TimesNewRoman" w:hAnsi="TimesNewRoman" w:cs="TimesNewRoman"/>
          <w:sz w:val="24"/>
          <w:szCs w:val="24"/>
        </w:rPr>
        <w:t>zriaďovateľskej</w:t>
      </w:r>
      <w:r w:rsidR="00835E1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pôsobnosti </w:t>
      </w:r>
      <w:r w:rsidR="00C83828">
        <w:rPr>
          <w:rFonts w:ascii="TimesNewRoman" w:hAnsi="TimesNewRoman" w:cs="TimesNewRoman"/>
          <w:sz w:val="24"/>
          <w:szCs w:val="24"/>
        </w:rPr>
        <w:t xml:space="preserve">obce 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na internetovej adrese mesta www.</w:t>
      </w:r>
      <w:r w:rsidR="00C83828">
        <w:rPr>
          <w:rFonts w:ascii="TimesNewRoman" w:hAnsi="TimesNewRoman" w:cs="TimesNewRoman"/>
          <w:sz w:val="24"/>
          <w:szCs w:val="24"/>
        </w:rPr>
        <w:t>jasenovo</w:t>
      </w:r>
      <w:r>
        <w:rPr>
          <w:rFonts w:ascii="TimesNewRoman" w:hAnsi="TimesNewRoman" w:cs="TimesNewRoman"/>
          <w:sz w:val="24"/>
          <w:szCs w:val="24"/>
        </w:rPr>
        <w:t>.sk.</w:t>
      </w:r>
    </w:p>
    <w:p w:rsidR="007B087F" w:rsidRPr="00C62EEA" w:rsidRDefault="007B087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Tento predpis nadobúda účinnosť dňom</w:t>
      </w:r>
      <w:r w:rsidR="00672AFF">
        <w:rPr>
          <w:rFonts w:ascii="TimesNewRoman" w:hAnsi="TimesNewRoman" w:cs="TimesNewRoman"/>
          <w:sz w:val="24"/>
          <w:szCs w:val="24"/>
        </w:rPr>
        <w:t xml:space="preserve"> </w:t>
      </w:r>
      <w:r w:rsidR="00672AFF" w:rsidRPr="00C62EEA">
        <w:rPr>
          <w:rFonts w:ascii="TimesNewRoman" w:hAnsi="TimesNewRoman" w:cs="TimesNewRoman"/>
          <w:sz w:val="24"/>
          <w:szCs w:val="24"/>
        </w:rPr>
        <w:t>1</w:t>
      </w:r>
      <w:r w:rsidR="00C83828" w:rsidRPr="00C62EEA">
        <w:rPr>
          <w:rFonts w:ascii="TimesNewRoman" w:hAnsi="TimesNewRoman" w:cs="TimesNewRoman"/>
          <w:sz w:val="24"/>
          <w:szCs w:val="24"/>
        </w:rPr>
        <w:t xml:space="preserve">. </w:t>
      </w:r>
      <w:r w:rsidR="00C62EEA">
        <w:rPr>
          <w:rFonts w:ascii="TimesNewRoman" w:hAnsi="TimesNewRoman" w:cs="TimesNewRoman"/>
          <w:sz w:val="24"/>
          <w:szCs w:val="24"/>
        </w:rPr>
        <w:t>decembra 2019</w:t>
      </w:r>
      <w:r w:rsidRPr="00C62EEA">
        <w:rPr>
          <w:rFonts w:ascii="TimesNewRoman" w:hAnsi="TimesNewRoman" w:cs="TimesNewRoman"/>
          <w:sz w:val="24"/>
          <w:szCs w:val="24"/>
        </w:rPr>
        <w:t>.</w:t>
      </w:r>
    </w:p>
    <w:p w:rsidR="00672AFF" w:rsidRDefault="00672AFF" w:rsidP="00B757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</w:p>
    <w:p w:rsidR="00B96792" w:rsidRDefault="00B96792" w:rsidP="00672AF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7B087F" w:rsidRPr="00C62EEA" w:rsidRDefault="00672AFF" w:rsidP="00C62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</w:t>
      </w:r>
      <w:r w:rsidR="00C83828">
        <w:rPr>
          <w:rFonts w:ascii="TimesNewRoman" w:hAnsi="TimesNewRoman" w:cs="TimesNewRoman"/>
          <w:sz w:val="24"/>
          <w:szCs w:val="24"/>
        </w:rPr>
        <w:t xml:space="preserve"> Jasenovom</w:t>
      </w:r>
      <w:r>
        <w:rPr>
          <w:rFonts w:ascii="TimesNewRoman" w:hAnsi="TimesNewRoman" w:cs="TimesNewRoman"/>
          <w:sz w:val="24"/>
          <w:szCs w:val="24"/>
        </w:rPr>
        <w:t xml:space="preserve"> dňa  </w:t>
      </w:r>
      <w:r w:rsidRPr="00C62EEA">
        <w:rPr>
          <w:rFonts w:ascii="TimesNewRoman" w:hAnsi="TimesNewRoman" w:cs="TimesNewRoman"/>
          <w:sz w:val="24"/>
          <w:szCs w:val="24"/>
        </w:rPr>
        <w:t>31.</w:t>
      </w:r>
      <w:r w:rsidR="00C83828" w:rsidRPr="00C62EEA">
        <w:rPr>
          <w:rFonts w:ascii="TimesNewRoman" w:hAnsi="TimesNewRoman" w:cs="TimesNewRoman"/>
          <w:sz w:val="24"/>
          <w:szCs w:val="24"/>
        </w:rPr>
        <w:t>novembra</w:t>
      </w:r>
      <w:r w:rsidR="007B087F" w:rsidRPr="00C62EEA">
        <w:rPr>
          <w:rFonts w:ascii="TimesNewRoman" w:hAnsi="TimesNewRoman" w:cs="TimesNewRoman"/>
          <w:sz w:val="24"/>
          <w:szCs w:val="24"/>
        </w:rPr>
        <w:t xml:space="preserve"> 201</w:t>
      </w:r>
      <w:r w:rsidRPr="00C62EEA">
        <w:rPr>
          <w:rFonts w:ascii="TimesNewRoman" w:hAnsi="TimesNewRoman" w:cs="TimesNewRoman"/>
          <w:sz w:val="24"/>
          <w:szCs w:val="24"/>
        </w:rPr>
        <w:t>9</w:t>
      </w:r>
    </w:p>
    <w:p w:rsidR="00672AFF" w:rsidRDefault="00672AFF" w:rsidP="00672AF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Ing. </w:t>
      </w:r>
      <w:r w:rsidR="00C83828">
        <w:rPr>
          <w:rFonts w:ascii="TimesNewRoman" w:hAnsi="TimesNewRoman" w:cs="TimesNewRoman"/>
          <w:sz w:val="24"/>
          <w:szCs w:val="24"/>
        </w:rPr>
        <w:t xml:space="preserve">Ján </w:t>
      </w:r>
      <w:proofErr w:type="spellStart"/>
      <w:r w:rsidR="00C83828">
        <w:rPr>
          <w:rFonts w:ascii="TimesNewRoman" w:hAnsi="TimesNewRoman" w:cs="TimesNewRoman"/>
          <w:sz w:val="24"/>
          <w:szCs w:val="24"/>
        </w:rPr>
        <w:t>Škorvánek</w:t>
      </w:r>
      <w:proofErr w:type="spellEnd"/>
      <w:r w:rsidR="007B087F">
        <w:rPr>
          <w:rFonts w:ascii="TimesNewRoman" w:hAnsi="TimesNewRoman" w:cs="TimesNewRoman"/>
          <w:sz w:val="24"/>
          <w:szCs w:val="24"/>
        </w:rPr>
        <w:t xml:space="preserve"> v. r.</w:t>
      </w:r>
    </w:p>
    <w:p w:rsidR="007B087F" w:rsidRDefault="00672AFF" w:rsidP="00672AF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starosta obce</w:t>
      </w:r>
    </w:p>
    <w:sectPr w:rsidR="007B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1C"/>
    <w:rsid w:val="00185A03"/>
    <w:rsid w:val="0026546C"/>
    <w:rsid w:val="00293C1C"/>
    <w:rsid w:val="004B1637"/>
    <w:rsid w:val="00585E31"/>
    <w:rsid w:val="00614F52"/>
    <w:rsid w:val="00641966"/>
    <w:rsid w:val="00660BB5"/>
    <w:rsid w:val="00672AFF"/>
    <w:rsid w:val="007B087F"/>
    <w:rsid w:val="00813744"/>
    <w:rsid w:val="00835E1E"/>
    <w:rsid w:val="00A771E3"/>
    <w:rsid w:val="00B02955"/>
    <w:rsid w:val="00B7570B"/>
    <w:rsid w:val="00B96792"/>
    <w:rsid w:val="00C62EEA"/>
    <w:rsid w:val="00C83828"/>
    <w:rsid w:val="00CE0991"/>
    <w:rsid w:val="00D07D84"/>
    <w:rsid w:val="00D306BD"/>
    <w:rsid w:val="00E467AB"/>
    <w:rsid w:val="00F5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729DB-6739-48BC-8BF9-9FCD51E3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02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3031-FA6F-4041-AF18-081A1BA1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Gáborová Beáta</dc:creator>
  <cp:lastModifiedBy>SNOVÁKOVÁ Ivona</cp:lastModifiedBy>
  <cp:revision>2</cp:revision>
  <dcterms:created xsi:type="dcterms:W3CDTF">2021-04-14T14:40:00Z</dcterms:created>
  <dcterms:modified xsi:type="dcterms:W3CDTF">2021-04-14T14:40:00Z</dcterms:modified>
</cp:coreProperties>
</file>