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0F43D7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 1</w:t>
      </w:r>
      <w:r w:rsidR="00162814">
        <w:rPr>
          <w:b/>
          <w:sz w:val="28"/>
        </w:rPr>
        <w:t>.</w:t>
      </w:r>
      <w:r w:rsidR="002E07B1">
        <w:rPr>
          <w:b/>
          <w:sz w:val="28"/>
        </w:rPr>
        <w:t xml:space="preserve"> zasadnutia Obecného zastupiteľstva obce Jasenovo,</w:t>
      </w:r>
    </w:p>
    <w:p w:rsidR="002E07B1" w:rsidRDefault="002E07B1" w:rsidP="00EC40B5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0F43D7">
        <w:rPr>
          <w:b/>
          <w:sz w:val="28"/>
        </w:rPr>
        <w:t>zo dňa 17.03.2023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0F43D7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01/2023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0F43D7" w:rsidRDefault="002E07B1" w:rsidP="008A5072">
      <w:pPr>
        <w:spacing w:after="0"/>
        <w:rPr>
          <w:b/>
          <w:sz w:val="28"/>
        </w:rPr>
      </w:pPr>
      <w:r>
        <w:rPr>
          <w:b/>
          <w:sz w:val="28"/>
        </w:rPr>
        <w:t>K bodu 3 schvaľuje program zasadnutia OZ.</w:t>
      </w:r>
    </w:p>
    <w:p w:rsidR="008A5072" w:rsidRPr="008A5072" w:rsidRDefault="008A5072" w:rsidP="008A5072">
      <w:pPr>
        <w:spacing w:after="0"/>
        <w:rPr>
          <w:b/>
          <w:sz w:val="28"/>
        </w:rPr>
      </w:pP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Sľub poslanca.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0F43D7" w:rsidRPr="00217E7C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Správa o činnosti HK za rok 2022.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Požiarna zbrojnica.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Odkanalizovanie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obce.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Zberný dvor.</w:t>
      </w:r>
    </w:p>
    <w:p w:rsidR="000F43D7" w:rsidRPr="00717050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Oplotenie cintorína. </w:t>
      </w:r>
    </w:p>
    <w:p w:rsidR="000F43D7" w:rsidRPr="00195FC1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Lesný hospodár.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uznesenie.</w:t>
      </w:r>
    </w:p>
    <w:p w:rsidR="000F43D7" w:rsidRPr="00603DBF" w:rsidRDefault="000F43D7" w:rsidP="000F43D7">
      <w:pPr>
        <w:pStyle w:val="Odsekzoznamu"/>
        <w:numPr>
          <w:ilvl w:val="0"/>
          <w:numId w:val="2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Záver.</w:t>
      </w:r>
    </w:p>
    <w:p w:rsidR="000F43D7" w:rsidRDefault="000F43D7" w:rsidP="002E07B1">
      <w:pPr>
        <w:spacing w:after="0"/>
        <w:rPr>
          <w:b/>
          <w:sz w:val="28"/>
        </w:rPr>
      </w:pPr>
    </w:p>
    <w:p w:rsidR="000F43D7" w:rsidRDefault="000F43D7" w:rsidP="002E07B1">
      <w:pPr>
        <w:spacing w:after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 xml:space="preserve">, </w:t>
      </w:r>
      <w:r w:rsidR="00162814">
        <w:rPr>
          <w:sz w:val="28"/>
          <w:szCs w:val="28"/>
        </w:rPr>
        <w:t>Jaško Marián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 xml:space="preserve">, 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8A5072" w:rsidRDefault="008A5072" w:rsidP="002E07B1">
      <w:pPr>
        <w:spacing w:after="0"/>
        <w:rPr>
          <w:b/>
          <w:sz w:val="32"/>
          <w:highlight w:val="lightGray"/>
        </w:rPr>
      </w:pPr>
    </w:p>
    <w:p w:rsidR="008A5072" w:rsidRDefault="008A5072" w:rsidP="002E07B1">
      <w:pPr>
        <w:spacing w:after="0"/>
        <w:rPr>
          <w:b/>
          <w:sz w:val="32"/>
          <w:highlight w:val="lightGray"/>
        </w:rPr>
      </w:pPr>
    </w:p>
    <w:p w:rsidR="002E07B1" w:rsidRDefault="008A5072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lastRenderedPageBreak/>
        <w:t>Uznesenie č. 02/2023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8A507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>,</w:t>
      </w:r>
    </w:p>
    <w:p w:rsidR="002E07B1" w:rsidRDefault="00E37A1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Peter Ličko</w:t>
      </w:r>
      <w:r w:rsidR="00E436AA">
        <w:rPr>
          <w:sz w:val="28"/>
          <w:szCs w:val="28"/>
        </w:rPr>
        <w:t>,</w:t>
      </w:r>
    </w:p>
    <w:p w:rsidR="002E07B1" w:rsidRDefault="008A507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Marián Jaško.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EC40B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</w:t>
      </w:r>
      <w:r w:rsidR="008A5072">
        <w:rPr>
          <w:b/>
          <w:sz w:val="32"/>
          <w:highlight w:val="lightGray"/>
        </w:rPr>
        <w:t>ie č. 03/2023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</w:p>
    <w:p w:rsidR="00EC40B5" w:rsidRDefault="00EC40B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Default="0008235D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p</w:t>
      </w:r>
      <w:r w:rsidR="00EC40B5">
        <w:rPr>
          <w:sz w:val="28"/>
        </w:rPr>
        <w:t>lnenie uznesení z</w:t>
      </w:r>
      <w:r>
        <w:rPr>
          <w:sz w:val="28"/>
        </w:rPr>
        <w:t> </w:t>
      </w:r>
      <w:r w:rsidR="008A5072">
        <w:rPr>
          <w:sz w:val="28"/>
        </w:rPr>
        <w:t>4</w:t>
      </w:r>
      <w:r>
        <w:rPr>
          <w:sz w:val="28"/>
        </w:rPr>
        <w:t>.</w:t>
      </w:r>
      <w:r w:rsidR="00EC40B5">
        <w:rPr>
          <w:sz w:val="28"/>
        </w:rPr>
        <w:t xml:space="preserve"> obecného zastupiteľstva.</w:t>
      </w:r>
    </w:p>
    <w:p w:rsidR="00EC40B5" w:rsidRPr="00EC40B5" w:rsidRDefault="00EC40B5" w:rsidP="002E07B1">
      <w:pPr>
        <w:pStyle w:val="Odsekzoznamu"/>
        <w:spacing w:after="0" w:line="240" w:lineRule="auto"/>
        <w:ind w:left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8A5072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04/2023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6</w:t>
      </w:r>
      <w:r w:rsidR="00121155">
        <w:rPr>
          <w:b/>
          <w:sz w:val="28"/>
        </w:rPr>
        <w:t xml:space="preserve"> berie na vedomie</w:t>
      </w:r>
    </w:p>
    <w:p w:rsidR="008A5072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162814" w:rsidRPr="008A5072" w:rsidRDefault="008A5072" w:rsidP="002E07B1">
      <w:pPr>
        <w:pStyle w:val="Odsekzoznamu"/>
        <w:spacing w:after="0" w:line="240" w:lineRule="auto"/>
        <w:ind w:left="0"/>
        <w:rPr>
          <w:sz w:val="28"/>
        </w:rPr>
      </w:pPr>
      <w:r w:rsidRPr="008A5072">
        <w:rPr>
          <w:sz w:val="28"/>
        </w:rPr>
        <w:t xml:space="preserve">Zloženie sľubu p. </w:t>
      </w:r>
      <w:proofErr w:type="spellStart"/>
      <w:r w:rsidRPr="008A5072">
        <w:rPr>
          <w:sz w:val="28"/>
        </w:rPr>
        <w:t>Bukvovej</w:t>
      </w:r>
      <w:proofErr w:type="spellEnd"/>
    </w:p>
    <w:p w:rsidR="008A5072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8A5072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05</w:t>
      </w:r>
      <w:r w:rsidR="003F33E4">
        <w:rPr>
          <w:b/>
          <w:sz w:val="32"/>
          <w:highlight w:val="lightGray"/>
        </w:rPr>
        <w:t>/202</w:t>
      </w:r>
      <w:r>
        <w:rPr>
          <w:b/>
          <w:sz w:val="32"/>
        </w:rPr>
        <w:t>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941E00" w:rsidP="002E07B1">
      <w:pPr>
        <w:rPr>
          <w:b/>
          <w:sz w:val="28"/>
        </w:rPr>
      </w:pPr>
      <w:r>
        <w:rPr>
          <w:b/>
          <w:sz w:val="28"/>
        </w:rPr>
        <w:t>K bodu 8</w:t>
      </w:r>
      <w:r w:rsidR="002E07B1">
        <w:rPr>
          <w:b/>
          <w:sz w:val="28"/>
        </w:rPr>
        <w:t xml:space="preserve"> </w:t>
      </w:r>
      <w:r w:rsidR="00162814">
        <w:rPr>
          <w:b/>
          <w:sz w:val="28"/>
        </w:rPr>
        <w:t>berie na vedomie</w:t>
      </w:r>
    </w:p>
    <w:p w:rsidR="003F0587" w:rsidRDefault="003F0587" w:rsidP="00554F31">
      <w:pPr>
        <w:spacing w:after="0"/>
        <w:rPr>
          <w:sz w:val="28"/>
          <w:szCs w:val="28"/>
        </w:rPr>
      </w:pPr>
      <w:r>
        <w:rPr>
          <w:sz w:val="28"/>
          <w:szCs w:val="28"/>
        </w:rPr>
        <w:t>A) Správu o vzdaní sa funkcie HK k dátumu 30.06.2023, nakoľko odchádza na predčasný starobný dôchodok</w:t>
      </w:r>
    </w:p>
    <w:p w:rsidR="003F0587" w:rsidRDefault="003F0587" w:rsidP="00554F31">
      <w:pPr>
        <w:spacing w:after="0"/>
        <w:rPr>
          <w:sz w:val="28"/>
          <w:szCs w:val="28"/>
        </w:rPr>
      </w:pPr>
      <w:r>
        <w:rPr>
          <w:sz w:val="28"/>
          <w:szCs w:val="28"/>
        </w:rPr>
        <w:t>B) správu HK o činnosti za rok 2022</w:t>
      </w:r>
    </w:p>
    <w:p w:rsidR="00941E00" w:rsidRPr="00941E00" w:rsidRDefault="00941E00" w:rsidP="00554F31">
      <w:pPr>
        <w:spacing w:after="0"/>
        <w:rPr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E37A12"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>, Jaško Marián, Ličko Peter,</w:t>
      </w:r>
      <w:r w:rsidR="00E37A12">
        <w:rPr>
          <w:sz w:val="28"/>
          <w:szCs w:val="28"/>
        </w:rPr>
        <w:t xml:space="preserve">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941E00" w:rsidRDefault="00941E00" w:rsidP="00941E00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06</w:t>
      </w:r>
      <w:r>
        <w:rPr>
          <w:b/>
          <w:sz w:val="32"/>
          <w:highlight w:val="lightGray"/>
        </w:rPr>
        <w:t>/202</w:t>
      </w:r>
      <w:r>
        <w:rPr>
          <w:b/>
          <w:sz w:val="32"/>
        </w:rPr>
        <w:t>3</w:t>
      </w:r>
    </w:p>
    <w:p w:rsidR="00941E00" w:rsidRDefault="00941E00" w:rsidP="00941E00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41E00" w:rsidRDefault="00941E00" w:rsidP="00941E00">
      <w:pPr>
        <w:rPr>
          <w:b/>
          <w:sz w:val="28"/>
        </w:rPr>
      </w:pPr>
      <w:r>
        <w:rPr>
          <w:b/>
          <w:sz w:val="28"/>
        </w:rPr>
        <w:t>K bodu 9</w:t>
      </w:r>
      <w:r>
        <w:rPr>
          <w:b/>
          <w:sz w:val="28"/>
        </w:rPr>
        <w:t xml:space="preserve"> </w:t>
      </w:r>
      <w:r>
        <w:rPr>
          <w:b/>
          <w:sz w:val="28"/>
        </w:rPr>
        <w:t>súhlasí</w:t>
      </w:r>
    </w:p>
    <w:p w:rsidR="00941E00" w:rsidRDefault="00E37A12" w:rsidP="00941E00">
      <w:pPr>
        <w:rPr>
          <w:sz w:val="28"/>
        </w:rPr>
      </w:pPr>
      <w:r>
        <w:rPr>
          <w:sz w:val="28"/>
        </w:rPr>
        <w:t>s</w:t>
      </w:r>
      <w:r w:rsidR="00941E00" w:rsidRPr="00941E00">
        <w:rPr>
          <w:sz w:val="28"/>
        </w:rPr>
        <w:t> rekonštrukciou požiarnej zbrojnice</w:t>
      </w:r>
      <w:r w:rsidR="00941E00">
        <w:rPr>
          <w:sz w:val="28"/>
        </w:rPr>
        <w:t>, ktorej predbežný rozpočet predstavuje 50000</w:t>
      </w:r>
      <w:r>
        <w:rPr>
          <w:sz w:val="28"/>
        </w:rPr>
        <w:t xml:space="preserve"> </w:t>
      </w:r>
      <w:r w:rsidR="00941E00">
        <w:rPr>
          <w:sz w:val="28"/>
        </w:rPr>
        <w:t>€ z toho 30000</w:t>
      </w:r>
      <w:r>
        <w:rPr>
          <w:sz w:val="28"/>
        </w:rPr>
        <w:t xml:space="preserve"> </w:t>
      </w:r>
      <w:r w:rsidR="00941E00">
        <w:rPr>
          <w:sz w:val="28"/>
        </w:rPr>
        <w:t>€ je zo štátnej dotácie a</w:t>
      </w:r>
      <w:r>
        <w:rPr>
          <w:sz w:val="28"/>
        </w:rPr>
        <w:t> </w:t>
      </w:r>
      <w:r w:rsidR="00941E00">
        <w:rPr>
          <w:sz w:val="28"/>
        </w:rPr>
        <w:t>20000</w:t>
      </w:r>
      <w:r>
        <w:rPr>
          <w:sz w:val="28"/>
        </w:rPr>
        <w:t xml:space="preserve"> </w:t>
      </w:r>
      <w:r w:rsidR="00941E00">
        <w:rPr>
          <w:sz w:val="28"/>
        </w:rPr>
        <w:t>€</w:t>
      </w:r>
      <w:r w:rsidR="003F0587">
        <w:rPr>
          <w:sz w:val="28"/>
        </w:rPr>
        <w:t xml:space="preserve"> si obec požičia.</w:t>
      </w:r>
    </w:p>
    <w:p w:rsidR="00941E00" w:rsidRDefault="003F0587" w:rsidP="00E37A12">
      <w:pPr>
        <w:rPr>
          <w:sz w:val="28"/>
        </w:rPr>
      </w:pPr>
      <w:r>
        <w:rPr>
          <w:sz w:val="28"/>
        </w:rPr>
        <w:t>OZ navrhuje stretnutie poslancov z dôvodu obhliadky PZ dňa 18.03.2023 o 15:00hod.</w:t>
      </w:r>
    </w:p>
    <w:p w:rsidR="00941E00" w:rsidRDefault="00941E00" w:rsidP="00941E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941E00" w:rsidRDefault="00941E00" w:rsidP="00941E0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941E00" w:rsidRDefault="00941E00" w:rsidP="00941E0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941E00" w:rsidRDefault="00941E00" w:rsidP="00941E00">
      <w:pPr>
        <w:spacing w:after="0"/>
        <w:rPr>
          <w:sz w:val="28"/>
          <w:szCs w:val="28"/>
        </w:rPr>
      </w:pPr>
    </w:p>
    <w:p w:rsidR="00941E00" w:rsidRPr="009051FD" w:rsidRDefault="00941E00" w:rsidP="00941E00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941E00" w:rsidRDefault="00941E00" w:rsidP="00941E00">
      <w:pPr>
        <w:spacing w:after="0"/>
        <w:rPr>
          <w:b/>
          <w:sz w:val="32"/>
          <w:highlight w:val="lightGray"/>
        </w:rPr>
      </w:pPr>
    </w:p>
    <w:p w:rsidR="00162814" w:rsidRDefault="00162814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162814" w:rsidRDefault="00162814" w:rsidP="00554F31">
      <w:pPr>
        <w:spacing w:after="0"/>
        <w:rPr>
          <w:b/>
          <w:sz w:val="32"/>
          <w:highlight w:val="lightGray"/>
        </w:rPr>
      </w:pPr>
    </w:p>
    <w:p w:rsidR="00554F31" w:rsidRDefault="003F0587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č.07/2023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3F0587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10</w:t>
      </w:r>
      <w:r w:rsidR="00162814">
        <w:rPr>
          <w:b/>
          <w:sz w:val="28"/>
        </w:rPr>
        <w:t xml:space="preserve"> berie na vedomie </w:t>
      </w:r>
    </w:p>
    <w:p w:rsidR="009C390F" w:rsidRDefault="009C390F" w:rsidP="009C390F">
      <w:pPr>
        <w:pStyle w:val="Odsekzoznamu"/>
        <w:spacing w:after="0" w:line="240" w:lineRule="auto"/>
        <w:ind w:left="142" w:hanging="426"/>
        <w:rPr>
          <w:b/>
          <w:sz w:val="28"/>
        </w:rPr>
      </w:pPr>
    </w:p>
    <w:p w:rsidR="001465DB" w:rsidRDefault="003F0587" w:rsidP="003F05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Informáciu od pána Jaška o odkanalizovaní obce a súhlasí s postupným </w:t>
      </w:r>
      <w:proofErr w:type="spellStart"/>
      <w:r>
        <w:rPr>
          <w:rFonts w:eastAsia="Times New Roman" w:cs="Times New Roman"/>
          <w:sz w:val="28"/>
          <w:szCs w:val="28"/>
        </w:rPr>
        <w:t>vysporiadavaním</w:t>
      </w:r>
      <w:proofErr w:type="spellEnd"/>
      <w:r>
        <w:rPr>
          <w:rFonts w:eastAsia="Times New Roman" w:cs="Times New Roman"/>
          <w:sz w:val="28"/>
          <w:szCs w:val="28"/>
        </w:rPr>
        <w:t xml:space="preserve"> pozemkov pod kanalizáciou.  A zároveň poveruje starostku aby zistila potrebné informácie ohľadom prípojok na kanalizáciu na firme TURVOD.</w:t>
      </w:r>
    </w:p>
    <w:p w:rsidR="00E37A12" w:rsidRDefault="00E37A12" w:rsidP="00E37A1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37A12" w:rsidRDefault="00E37A12" w:rsidP="00E37A1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, Jaško Marián, Ličko Peter, Renáta </w:t>
      </w:r>
      <w:proofErr w:type="spellStart"/>
      <w:r>
        <w:rPr>
          <w:sz w:val="28"/>
          <w:szCs w:val="28"/>
        </w:rPr>
        <w:t>Bukvová</w:t>
      </w:r>
      <w:proofErr w:type="spellEnd"/>
    </w:p>
    <w:p w:rsidR="00E37A12" w:rsidRDefault="00E37A12" w:rsidP="00E37A1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, Jaško Marián, Ličko Peter, Renáta </w:t>
      </w:r>
      <w:proofErr w:type="spellStart"/>
      <w:r>
        <w:rPr>
          <w:sz w:val="28"/>
          <w:szCs w:val="28"/>
        </w:rPr>
        <w:t>Bukvová</w:t>
      </w:r>
      <w:proofErr w:type="spellEnd"/>
    </w:p>
    <w:p w:rsidR="00E37A12" w:rsidRDefault="00E37A12" w:rsidP="00E37A12">
      <w:pPr>
        <w:spacing w:after="0"/>
        <w:rPr>
          <w:sz w:val="28"/>
          <w:szCs w:val="28"/>
        </w:rPr>
      </w:pPr>
    </w:p>
    <w:p w:rsidR="00E37A12" w:rsidRPr="009051FD" w:rsidRDefault="00E37A12" w:rsidP="00E37A1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37A12" w:rsidRDefault="00E37A12" w:rsidP="003F05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</w:p>
    <w:p w:rsidR="003F0587" w:rsidRDefault="003F0587" w:rsidP="003F0587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08</w:t>
      </w:r>
      <w:r>
        <w:rPr>
          <w:b/>
          <w:sz w:val="32"/>
          <w:highlight w:val="lightGray"/>
        </w:rPr>
        <w:t>/202</w:t>
      </w:r>
      <w:r>
        <w:rPr>
          <w:b/>
          <w:sz w:val="32"/>
        </w:rPr>
        <w:t>3</w:t>
      </w:r>
    </w:p>
    <w:p w:rsidR="003F0587" w:rsidRDefault="003F0587" w:rsidP="003F0587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3F0587" w:rsidRDefault="003F0587" w:rsidP="003F0587">
      <w:pPr>
        <w:rPr>
          <w:b/>
          <w:sz w:val="28"/>
        </w:rPr>
      </w:pPr>
      <w:r>
        <w:rPr>
          <w:b/>
          <w:sz w:val="28"/>
        </w:rPr>
        <w:t>K bodu 11</w:t>
      </w:r>
      <w:r>
        <w:rPr>
          <w:b/>
          <w:sz w:val="28"/>
        </w:rPr>
        <w:t xml:space="preserve"> </w:t>
      </w:r>
      <w:r w:rsidR="00B94FA9">
        <w:rPr>
          <w:b/>
          <w:sz w:val="28"/>
        </w:rPr>
        <w:t>odporúča</w:t>
      </w:r>
    </w:p>
    <w:p w:rsidR="003F0587" w:rsidRDefault="00B94FA9" w:rsidP="003F0587">
      <w:pPr>
        <w:spacing w:after="0"/>
        <w:rPr>
          <w:sz w:val="28"/>
        </w:rPr>
      </w:pPr>
      <w:r>
        <w:rPr>
          <w:sz w:val="28"/>
        </w:rPr>
        <w:t xml:space="preserve">Starostke obce osloviť majiteľov pozemkov </w:t>
      </w:r>
      <w:proofErr w:type="spellStart"/>
      <w:r>
        <w:rPr>
          <w:sz w:val="28"/>
        </w:rPr>
        <w:t>parc</w:t>
      </w:r>
      <w:proofErr w:type="spellEnd"/>
      <w:r>
        <w:rPr>
          <w:sz w:val="28"/>
        </w:rPr>
        <w:t xml:space="preserve">. </w:t>
      </w:r>
      <w:r w:rsidR="00E37A12">
        <w:rPr>
          <w:sz w:val="28"/>
        </w:rPr>
        <w:t>č</w:t>
      </w:r>
      <w:r>
        <w:rPr>
          <w:sz w:val="28"/>
        </w:rPr>
        <w:t>íslo E 26 (pozemok pod OÚ) s požiadavkou vysporiadať pozemok v prospech obce</w:t>
      </w:r>
      <w:r w:rsidR="00E37A12">
        <w:rPr>
          <w:sz w:val="28"/>
        </w:rPr>
        <w:t>.</w:t>
      </w:r>
    </w:p>
    <w:p w:rsidR="003F0587" w:rsidRDefault="003F0587" w:rsidP="003F0587">
      <w:pPr>
        <w:spacing w:after="0"/>
        <w:rPr>
          <w:sz w:val="28"/>
        </w:rPr>
      </w:pPr>
    </w:p>
    <w:p w:rsidR="003F0587" w:rsidRDefault="003F0587" w:rsidP="003F05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0587" w:rsidRDefault="003F0587" w:rsidP="003F05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E37A12"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0587" w:rsidRDefault="003F0587" w:rsidP="003F05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0587" w:rsidRDefault="003F0587" w:rsidP="003F0587">
      <w:pPr>
        <w:spacing w:after="0"/>
        <w:rPr>
          <w:sz w:val="28"/>
          <w:szCs w:val="28"/>
        </w:rPr>
      </w:pPr>
    </w:p>
    <w:p w:rsidR="003F0587" w:rsidRPr="009051FD" w:rsidRDefault="003F0587" w:rsidP="003F058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3F0587" w:rsidRDefault="003F0587" w:rsidP="003F0587">
      <w:pPr>
        <w:spacing w:after="0"/>
        <w:rPr>
          <w:b/>
          <w:sz w:val="32"/>
          <w:highlight w:val="lightGray"/>
        </w:rPr>
      </w:pPr>
    </w:p>
    <w:p w:rsidR="00554F31" w:rsidRPr="009C390F" w:rsidRDefault="00B94FA9" w:rsidP="00554F31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highlight w:val="lightGray"/>
        </w:rPr>
        <w:t>Uznesenie č. 09/2023</w:t>
      </w:r>
    </w:p>
    <w:p w:rsidR="00554F31" w:rsidRPr="009C390F" w:rsidRDefault="00554F31" w:rsidP="00554F31">
      <w:pPr>
        <w:spacing w:after="0" w:line="240" w:lineRule="auto"/>
        <w:rPr>
          <w:rFonts w:cs="Times New Roman"/>
          <w:sz w:val="28"/>
          <w:szCs w:val="28"/>
        </w:rPr>
      </w:pPr>
      <w:r w:rsidRPr="009C390F">
        <w:rPr>
          <w:rFonts w:cs="Times New Roman"/>
          <w:sz w:val="28"/>
          <w:szCs w:val="28"/>
        </w:rPr>
        <w:t>Obecné zastupiteľstvo obce Jasenovo</w:t>
      </w:r>
    </w:p>
    <w:p w:rsidR="009051FD" w:rsidRDefault="00B94FA9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 bodu 12 určuje</w:t>
      </w: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B94FA9">
        <w:rPr>
          <w:rFonts w:cs="Times New Roman"/>
          <w:sz w:val="28"/>
          <w:szCs w:val="28"/>
        </w:rPr>
        <w:t>Dátum podujatia výstup</w:t>
      </w:r>
      <w:r w:rsidR="00E37A12">
        <w:rPr>
          <w:rFonts w:cs="Times New Roman"/>
          <w:sz w:val="28"/>
          <w:szCs w:val="28"/>
        </w:rPr>
        <w:t>u</w:t>
      </w:r>
      <w:r w:rsidRPr="00B94FA9">
        <w:rPr>
          <w:rFonts w:cs="Times New Roman"/>
          <w:sz w:val="28"/>
          <w:szCs w:val="28"/>
        </w:rPr>
        <w:t xml:space="preserve"> na Vyšehrad na </w:t>
      </w:r>
      <w:r>
        <w:rPr>
          <w:rFonts w:cs="Times New Roman"/>
          <w:sz w:val="28"/>
          <w:szCs w:val="28"/>
        </w:rPr>
        <w:t xml:space="preserve">08.07.2023. </w:t>
      </w: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So začiatkom o 09:00 – ekumenická bohoslužba</w:t>
      </w: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10:00 výstup na Vyšehrad...</w:t>
      </w:r>
    </w:p>
    <w:p w:rsidR="00B94FA9" w:rsidRP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Zvyšok sa dohodne na najbližšom OZ.</w:t>
      </w:r>
    </w:p>
    <w:p w:rsidR="001329E3" w:rsidRDefault="001329E3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554F31" w:rsidRPr="009C390F" w:rsidRDefault="00E2704A" w:rsidP="00554F31">
      <w:pPr>
        <w:spacing w:after="0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Hlasovanie:</w:t>
      </w:r>
    </w:p>
    <w:p w:rsidR="00554F31" w:rsidRPr="009C390F" w:rsidRDefault="00554F31" w:rsidP="00554F31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Prítomní: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Pr="009C390F" w:rsidRDefault="00554F31" w:rsidP="00554F31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Za: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Default="00554F31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Proti:0</w:t>
      </w:r>
      <w:r w:rsidRPr="009C390F">
        <w:rPr>
          <w:rFonts w:cs="Times New Roman"/>
          <w:b/>
          <w:sz w:val="28"/>
          <w:szCs w:val="28"/>
        </w:rPr>
        <w:tab/>
        <w:t>Zdržal sa: 0</w:t>
      </w:r>
    </w:p>
    <w:p w:rsidR="00614338" w:rsidRDefault="00614338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</w:p>
    <w:p w:rsidR="00614338" w:rsidRPr="009C390F" w:rsidRDefault="00614338" w:rsidP="00614338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highlight w:val="lightGray"/>
        </w:rPr>
        <w:lastRenderedPageBreak/>
        <w:t>Uznesenie č. 10</w:t>
      </w:r>
      <w:r>
        <w:rPr>
          <w:rFonts w:cs="Times New Roman"/>
          <w:b/>
          <w:sz w:val="28"/>
          <w:szCs w:val="28"/>
          <w:highlight w:val="lightGray"/>
        </w:rPr>
        <w:t>/2023</w:t>
      </w:r>
    </w:p>
    <w:p w:rsidR="00614338" w:rsidRPr="009C390F" w:rsidRDefault="00614338" w:rsidP="00614338">
      <w:pPr>
        <w:spacing w:after="0" w:line="240" w:lineRule="auto"/>
        <w:rPr>
          <w:rFonts w:cs="Times New Roman"/>
          <w:sz w:val="28"/>
          <w:szCs w:val="28"/>
        </w:rPr>
      </w:pPr>
      <w:r w:rsidRPr="009C390F">
        <w:rPr>
          <w:rFonts w:cs="Times New Roman"/>
          <w:sz w:val="28"/>
          <w:szCs w:val="28"/>
        </w:rPr>
        <w:t>Obecné zastupiteľstvo obce Jasenovo</w:t>
      </w:r>
    </w:p>
    <w:p w:rsidR="00614338" w:rsidRDefault="00614338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 bodu 13 súhlasí</w:t>
      </w:r>
    </w:p>
    <w:p w:rsidR="00614338" w:rsidRDefault="00614338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614338" w:rsidRDefault="00614338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 odkúpením </w:t>
      </w:r>
      <w:r w:rsidR="008B3496">
        <w:rPr>
          <w:rFonts w:cs="Times New Roman"/>
          <w:sz w:val="28"/>
          <w:szCs w:val="28"/>
        </w:rPr>
        <w:t>parcely C</w:t>
      </w:r>
      <w:r>
        <w:rPr>
          <w:rFonts w:cs="Times New Roman"/>
          <w:sz w:val="28"/>
          <w:szCs w:val="28"/>
        </w:rPr>
        <w:t xml:space="preserve"> 324/4 – zastavaná plocha a nádvorie  o výmere 19</w:t>
      </w:r>
      <w:r w:rsidR="00E37A1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m2 v KÚ Jasenovo a parcely </w:t>
      </w:r>
      <w:r w:rsidR="008B3496">
        <w:rPr>
          <w:rFonts w:cs="Times New Roman"/>
          <w:sz w:val="28"/>
          <w:szCs w:val="28"/>
        </w:rPr>
        <w:t>C</w:t>
      </w:r>
      <w:r>
        <w:rPr>
          <w:rFonts w:cs="Times New Roman"/>
          <w:sz w:val="28"/>
          <w:szCs w:val="28"/>
        </w:rPr>
        <w:t xml:space="preserve"> 339/11 vodná plocha o výmere 11</w:t>
      </w:r>
      <w:r w:rsidR="00E37A1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m2 v KÚ Jase</w:t>
      </w:r>
      <w:r w:rsidR="008B3496">
        <w:rPr>
          <w:rFonts w:cs="Times New Roman"/>
          <w:sz w:val="28"/>
          <w:szCs w:val="28"/>
        </w:rPr>
        <w:t xml:space="preserve">novo. Prevedených </w:t>
      </w:r>
      <w:r>
        <w:rPr>
          <w:rFonts w:cs="Times New Roman"/>
          <w:sz w:val="28"/>
          <w:szCs w:val="28"/>
        </w:rPr>
        <w:t xml:space="preserve"> na základe uznesenia číslo</w:t>
      </w:r>
      <w:r w:rsidR="008B3496">
        <w:rPr>
          <w:rFonts w:cs="Times New Roman"/>
          <w:sz w:val="28"/>
          <w:szCs w:val="28"/>
        </w:rPr>
        <w:t xml:space="preserve"> č.</w:t>
      </w:r>
      <w:r>
        <w:rPr>
          <w:rFonts w:cs="Times New Roman"/>
          <w:sz w:val="28"/>
          <w:szCs w:val="28"/>
        </w:rPr>
        <w:t>22/20</w:t>
      </w:r>
      <w:r w:rsidR="008B3496">
        <w:rPr>
          <w:rFonts w:cs="Times New Roman"/>
          <w:sz w:val="28"/>
          <w:szCs w:val="28"/>
        </w:rPr>
        <w:t xml:space="preserve">20 od manželov </w:t>
      </w:r>
      <w:r>
        <w:rPr>
          <w:rFonts w:cs="Times New Roman"/>
          <w:sz w:val="28"/>
          <w:szCs w:val="28"/>
        </w:rPr>
        <w:t>Jaroslava</w:t>
      </w:r>
      <w:r w:rsidR="008B3496">
        <w:rPr>
          <w:rFonts w:cs="Times New Roman"/>
          <w:sz w:val="28"/>
          <w:szCs w:val="28"/>
        </w:rPr>
        <w:t xml:space="preserve"> </w:t>
      </w:r>
      <w:proofErr w:type="spellStart"/>
      <w:r w:rsidR="008B3496">
        <w:rPr>
          <w:rFonts w:cs="Times New Roman"/>
          <w:sz w:val="28"/>
          <w:szCs w:val="28"/>
        </w:rPr>
        <w:t>Erteľa</w:t>
      </w:r>
      <w:proofErr w:type="spellEnd"/>
      <w:r>
        <w:rPr>
          <w:rFonts w:cs="Times New Roman"/>
          <w:sz w:val="28"/>
          <w:szCs w:val="28"/>
        </w:rPr>
        <w:t xml:space="preserve"> a Oľgy </w:t>
      </w:r>
      <w:proofErr w:type="spellStart"/>
      <w:r w:rsidR="008B3496">
        <w:rPr>
          <w:rFonts w:cs="Times New Roman"/>
          <w:sz w:val="28"/>
          <w:szCs w:val="28"/>
        </w:rPr>
        <w:t>E</w:t>
      </w:r>
      <w:r w:rsidR="00356E83">
        <w:rPr>
          <w:rFonts w:cs="Times New Roman"/>
          <w:sz w:val="28"/>
          <w:szCs w:val="28"/>
        </w:rPr>
        <w:t>r</w:t>
      </w:r>
      <w:r>
        <w:rPr>
          <w:rFonts w:cs="Times New Roman"/>
          <w:sz w:val="28"/>
          <w:szCs w:val="28"/>
        </w:rPr>
        <w:t>teľo</w:t>
      </w:r>
      <w:r w:rsidR="008B3496">
        <w:rPr>
          <w:rFonts w:cs="Times New Roman"/>
          <w:sz w:val="28"/>
          <w:szCs w:val="28"/>
        </w:rPr>
        <w:t>vej</w:t>
      </w:r>
      <w:proofErr w:type="spellEnd"/>
      <w:r w:rsidR="008B3496">
        <w:rPr>
          <w:rFonts w:cs="Times New Roman"/>
          <w:sz w:val="28"/>
          <w:szCs w:val="28"/>
        </w:rPr>
        <w:t xml:space="preserve"> rodenej Ličkovej v hodnote 4€/m2.</w:t>
      </w:r>
    </w:p>
    <w:p w:rsidR="00614338" w:rsidRDefault="00614338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614338" w:rsidRPr="009C390F" w:rsidRDefault="00614338" w:rsidP="00614338">
      <w:pPr>
        <w:spacing w:after="0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Hlasovanie:</w:t>
      </w:r>
    </w:p>
    <w:p w:rsidR="00614338" w:rsidRPr="009C390F" w:rsidRDefault="00614338" w:rsidP="00614338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Prítomní: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614338" w:rsidRPr="009C390F" w:rsidRDefault="00614338" w:rsidP="00614338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Za: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614338" w:rsidRPr="009C390F" w:rsidRDefault="00614338" w:rsidP="00614338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Proti:0</w:t>
      </w:r>
      <w:r w:rsidRPr="009C390F">
        <w:rPr>
          <w:rFonts w:cs="Times New Roman"/>
          <w:b/>
          <w:sz w:val="28"/>
          <w:szCs w:val="28"/>
        </w:rPr>
        <w:tab/>
        <w:t>Zdržal sa: 0</w:t>
      </w:r>
    </w:p>
    <w:p w:rsidR="00614338" w:rsidRPr="009C390F" w:rsidRDefault="00614338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</w:p>
    <w:p w:rsidR="00554F31" w:rsidRPr="009C390F" w:rsidRDefault="00554F31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</w:p>
    <w:p w:rsidR="003C6888" w:rsidRPr="009C390F" w:rsidRDefault="003C6888" w:rsidP="00554F31">
      <w:pPr>
        <w:spacing w:after="0"/>
        <w:rPr>
          <w:rFonts w:cs="Times New Roman"/>
          <w:b/>
          <w:sz w:val="28"/>
          <w:szCs w:val="28"/>
          <w:highlight w:val="lightGray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AE26C7" w:rsidRDefault="00AE26C7" w:rsidP="00AE26C7">
      <w:pPr>
        <w:spacing w:after="0"/>
        <w:rPr>
          <w:b/>
          <w:sz w:val="28"/>
        </w:rPr>
      </w:pPr>
    </w:p>
    <w:p w:rsidR="00E2704A" w:rsidRDefault="00E2704A" w:rsidP="00AE26C7">
      <w:pPr>
        <w:spacing w:after="0"/>
        <w:rPr>
          <w:b/>
          <w:sz w:val="28"/>
        </w:rPr>
      </w:pPr>
    </w:p>
    <w:p w:rsidR="00FE48F2" w:rsidRDefault="00FE48F2" w:rsidP="00FE48F2">
      <w:pPr>
        <w:spacing w:after="0"/>
        <w:rPr>
          <w:sz w:val="28"/>
          <w:szCs w:val="28"/>
        </w:rPr>
      </w:pPr>
    </w:p>
    <w:p w:rsidR="0053598D" w:rsidRDefault="0053598D" w:rsidP="00AE26C7">
      <w:pPr>
        <w:spacing w:after="0"/>
        <w:rPr>
          <w:b/>
          <w:sz w:val="28"/>
        </w:rPr>
      </w:pPr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Pr="004833DA" w:rsidRDefault="00077F16" w:rsidP="00AE26C7">
      <w:pPr>
        <w:spacing w:after="0"/>
        <w:rPr>
          <w:sz w:val="28"/>
        </w:rPr>
      </w:pPr>
      <w:r>
        <w:rPr>
          <w:sz w:val="28"/>
        </w:rPr>
        <w:t>Peter Ličko</w:t>
      </w:r>
    </w:p>
    <w:p w:rsidR="00A52167" w:rsidRDefault="00E37A12" w:rsidP="00AE26C7">
      <w:pPr>
        <w:spacing w:after="0"/>
        <w:rPr>
          <w:sz w:val="28"/>
        </w:rPr>
      </w:pPr>
      <w:r>
        <w:rPr>
          <w:sz w:val="28"/>
        </w:rPr>
        <w:t>Marián Jaško</w:t>
      </w:r>
    </w:p>
    <w:p w:rsidR="004833DA" w:rsidRPr="004833DA" w:rsidRDefault="00E37A12" w:rsidP="00AE26C7">
      <w:pPr>
        <w:spacing w:after="0"/>
        <w:rPr>
          <w:sz w:val="28"/>
        </w:rPr>
      </w:pPr>
      <w:r>
        <w:rPr>
          <w:sz w:val="28"/>
        </w:rPr>
        <w:t xml:space="preserve">Mgr. Mária </w:t>
      </w:r>
      <w:proofErr w:type="spellStart"/>
      <w:r>
        <w:rPr>
          <w:sz w:val="28"/>
        </w:rPr>
        <w:t>Erteľová</w:t>
      </w:r>
      <w:proofErr w:type="spellEnd"/>
    </w:p>
    <w:p w:rsidR="004833DA" w:rsidRDefault="004833DA" w:rsidP="00AE26C7">
      <w:pPr>
        <w:spacing w:after="0"/>
        <w:rPr>
          <w:b/>
          <w:sz w:val="28"/>
        </w:rPr>
      </w:pPr>
    </w:p>
    <w:p w:rsidR="003C6888" w:rsidRDefault="003C6888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E37A12">
        <w:rPr>
          <w:sz w:val="32"/>
        </w:rPr>
        <w:t xml:space="preserve">Ivona </w:t>
      </w:r>
      <w:proofErr w:type="spellStart"/>
      <w:r w:rsidR="00E37A12">
        <w:rPr>
          <w:sz w:val="32"/>
        </w:rPr>
        <w:t>Snováková</w:t>
      </w:r>
      <w:proofErr w:type="spellEnd"/>
    </w:p>
    <w:p w:rsidR="00554F31" w:rsidRPr="00EA4E47" w:rsidRDefault="003B5946" w:rsidP="00EA4E4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E37A12">
        <w:rPr>
          <w:sz w:val="32"/>
        </w:rPr>
        <w:t>starostka</w:t>
      </w:r>
      <w:bookmarkStart w:id="0" w:name="_GoBack"/>
      <w:bookmarkEnd w:id="0"/>
      <w:r w:rsidR="00AE26C7">
        <w:rPr>
          <w:sz w:val="32"/>
        </w:rPr>
        <w:t xml:space="preserve"> obce</w:t>
      </w: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21E16"/>
    <w:multiLevelType w:val="hybridMultilevel"/>
    <w:tmpl w:val="D228C2DA"/>
    <w:lvl w:ilvl="0" w:tplc="A96867B4">
      <w:start w:val="1"/>
      <w:numFmt w:val="upperLetter"/>
      <w:lvlText w:val="%1)"/>
      <w:lvlJc w:val="left"/>
      <w:pPr>
        <w:ind w:left="502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B17AD3"/>
    <w:multiLevelType w:val="hybridMultilevel"/>
    <w:tmpl w:val="6E4CD4DC"/>
    <w:lvl w:ilvl="0" w:tplc="A1CA2B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4EFB"/>
    <w:multiLevelType w:val="hybridMultilevel"/>
    <w:tmpl w:val="5EE02E9C"/>
    <w:lvl w:ilvl="0" w:tplc="5C8A6E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77F16"/>
    <w:rsid w:val="0008235D"/>
    <w:rsid w:val="000A7CF6"/>
    <w:rsid w:val="000B4D9E"/>
    <w:rsid w:val="000F43D7"/>
    <w:rsid w:val="001205E4"/>
    <w:rsid w:val="00121155"/>
    <w:rsid w:val="001329E3"/>
    <w:rsid w:val="001465DB"/>
    <w:rsid w:val="00147B5E"/>
    <w:rsid w:val="00162814"/>
    <w:rsid w:val="001A00B4"/>
    <w:rsid w:val="0026213D"/>
    <w:rsid w:val="002E07B1"/>
    <w:rsid w:val="003101C7"/>
    <w:rsid w:val="0032477E"/>
    <w:rsid w:val="00356E83"/>
    <w:rsid w:val="003B5946"/>
    <w:rsid w:val="003C6888"/>
    <w:rsid w:val="003F0587"/>
    <w:rsid w:val="003F33E4"/>
    <w:rsid w:val="00430274"/>
    <w:rsid w:val="004833DA"/>
    <w:rsid w:val="00522939"/>
    <w:rsid w:val="0053598D"/>
    <w:rsid w:val="00550ADF"/>
    <w:rsid w:val="00554F31"/>
    <w:rsid w:val="005C61D5"/>
    <w:rsid w:val="00614338"/>
    <w:rsid w:val="007356D8"/>
    <w:rsid w:val="00785F55"/>
    <w:rsid w:val="008A5072"/>
    <w:rsid w:val="008B3496"/>
    <w:rsid w:val="009051FD"/>
    <w:rsid w:val="00917025"/>
    <w:rsid w:val="00941E00"/>
    <w:rsid w:val="009C390F"/>
    <w:rsid w:val="00A52167"/>
    <w:rsid w:val="00AE26C7"/>
    <w:rsid w:val="00B94FA9"/>
    <w:rsid w:val="00BA5C20"/>
    <w:rsid w:val="00C2624B"/>
    <w:rsid w:val="00C27F2E"/>
    <w:rsid w:val="00C87FF9"/>
    <w:rsid w:val="00D35F2D"/>
    <w:rsid w:val="00DC31D1"/>
    <w:rsid w:val="00DF4A32"/>
    <w:rsid w:val="00E2704A"/>
    <w:rsid w:val="00E37A12"/>
    <w:rsid w:val="00E436AA"/>
    <w:rsid w:val="00EA4E47"/>
    <w:rsid w:val="00EC40B5"/>
    <w:rsid w:val="00EE75CA"/>
    <w:rsid w:val="00F4314E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465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cp:lastPrinted>2023-04-14T08:47:00Z</cp:lastPrinted>
  <dcterms:created xsi:type="dcterms:W3CDTF">2023-04-14T08:48:00Z</dcterms:created>
  <dcterms:modified xsi:type="dcterms:W3CDTF">2023-04-14T08:48:00Z</dcterms:modified>
</cp:coreProperties>
</file>